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840" w:rsidRDefault="00343840" w:rsidP="00681B30">
      <w:pPr>
        <w:jc w:val="center"/>
        <w:rPr>
          <w:b/>
          <w:sz w:val="28"/>
          <w:szCs w:val="28"/>
        </w:rPr>
      </w:pPr>
    </w:p>
    <w:p w:rsidR="00681B30" w:rsidRPr="006A2FDA" w:rsidRDefault="00072262" w:rsidP="00681B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ПРЕДВАРИТЕЛЬНЫЙ </w:t>
      </w:r>
      <w:r w:rsidR="00681B30" w:rsidRPr="006A2FDA">
        <w:rPr>
          <w:b/>
          <w:sz w:val="28"/>
          <w:szCs w:val="28"/>
        </w:rPr>
        <w:t>РЕГЛАМЕНТ</w:t>
      </w:r>
    </w:p>
    <w:p w:rsidR="006113B5" w:rsidRPr="00476B09" w:rsidRDefault="006113B5" w:rsidP="006113B5">
      <w:pPr>
        <w:jc w:val="center"/>
        <w:rPr>
          <w:sz w:val="32"/>
          <w:szCs w:val="32"/>
        </w:rPr>
      </w:pPr>
      <w:r>
        <w:rPr>
          <w:sz w:val="32"/>
          <w:szCs w:val="32"/>
        </w:rPr>
        <w:t>первенства г</w:t>
      </w:r>
      <w:r w:rsidR="00B162A1">
        <w:rPr>
          <w:sz w:val="32"/>
          <w:szCs w:val="32"/>
        </w:rPr>
        <w:t>ородского округа</w:t>
      </w:r>
      <w:r>
        <w:rPr>
          <w:sz w:val="32"/>
          <w:szCs w:val="32"/>
        </w:rPr>
        <w:t xml:space="preserve"> Самара по шахматам в 201</w:t>
      </w:r>
      <w:r w:rsidR="00B162A1">
        <w:rPr>
          <w:sz w:val="32"/>
          <w:szCs w:val="32"/>
        </w:rPr>
        <w:t>8</w:t>
      </w:r>
      <w:r>
        <w:rPr>
          <w:sz w:val="32"/>
          <w:szCs w:val="32"/>
        </w:rPr>
        <w:t xml:space="preserve"> году</w:t>
      </w:r>
    </w:p>
    <w:p w:rsidR="006113B5" w:rsidRPr="00476B09" w:rsidRDefault="00B162A1" w:rsidP="006113B5">
      <w:pPr>
        <w:jc w:val="center"/>
        <w:rPr>
          <w:sz w:val="32"/>
          <w:szCs w:val="32"/>
        </w:rPr>
      </w:pPr>
      <w:r>
        <w:rPr>
          <w:sz w:val="32"/>
          <w:szCs w:val="32"/>
        </w:rPr>
        <w:t>Турнир</w:t>
      </w:r>
      <w:r w:rsidR="00992B7E">
        <w:rPr>
          <w:sz w:val="32"/>
          <w:szCs w:val="32"/>
        </w:rPr>
        <w:t xml:space="preserve"> </w:t>
      </w:r>
      <w:r w:rsidR="00163C56">
        <w:rPr>
          <w:sz w:val="32"/>
          <w:szCs w:val="32"/>
        </w:rPr>
        <w:t xml:space="preserve">1 этапа </w:t>
      </w:r>
      <w:r w:rsidR="00992B7E">
        <w:rPr>
          <w:sz w:val="32"/>
          <w:szCs w:val="32"/>
        </w:rPr>
        <w:t xml:space="preserve">в МБУ </w:t>
      </w:r>
      <w:r w:rsidR="00072262">
        <w:rPr>
          <w:sz w:val="32"/>
          <w:szCs w:val="32"/>
        </w:rPr>
        <w:t>г.о.Самара</w:t>
      </w:r>
      <w:r w:rsidR="00992B7E">
        <w:rPr>
          <w:sz w:val="32"/>
          <w:szCs w:val="32"/>
        </w:rPr>
        <w:t xml:space="preserve"> «Ладья»</w:t>
      </w:r>
    </w:p>
    <w:p w:rsidR="00681B30" w:rsidRPr="00D2256C" w:rsidRDefault="00681B30" w:rsidP="00681B30">
      <w:pPr>
        <w:jc w:val="center"/>
        <w:rPr>
          <w:sz w:val="16"/>
          <w:szCs w:val="16"/>
        </w:rPr>
      </w:pPr>
    </w:p>
    <w:p w:rsidR="00A62F5F" w:rsidRDefault="009550A5" w:rsidP="0008115B">
      <w:pPr>
        <w:numPr>
          <w:ilvl w:val="0"/>
          <w:numId w:val="1"/>
        </w:numPr>
        <w:jc w:val="both"/>
      </w:pPr>
      <w:r>
        <w:t>Соревнования проводя</w:t>
      </w:r>
      <w:r w:rsidR="00CD60CC">
        <w:t xml:space="preserve">тся </w:t>
      </w:r>
      <w:r w:rsidR="00A62F5F">
        <w:t>8, 9, 1</w:t>
      </w:r>
      <w:r w:rsidR="00072262">
        <w:t>1</w:t>
      </w:r>
      <w:r w:rsidR="00A62F5F">
        <w:t>, 1</w:t>
      </w:r>
      <w:r w:rsidR="00072262">
        <w:t>2</w:t>
      </w:r>
      <w:r>
        <w:t xml:space="preserve"> </w:t>
      </w:r>
      <w:r w:rsidR="00A62F5F">
        <w:t>января</w:t>
      </w:r>
      <w:r w:rsidR="007A3929">
        <w:t xml:space="preserve"> 20</w:t>
      </w:r>
      <w:r w:rsidR="00072262">
        <w:t>20</w:t>
      </w:r>
      <w:r w:rsidR="00CD60CC">
        <w:t xml:space="preserve"> года в шахматном клубе им. </w:t>
      </w:r>
    </w:p>
    <w:p w:rsidR="00CD60CC" w:rsidRDefault="00CD60CC" w:rsidP="00A62F5F">
      <w:pPr>
        <w:ind w:left="720"/>
        <w:jc w:val="both"/>
      </w:pPr>
      <w:r>
        <w:t>Л.</w:t>
      </w:r>
      <w:r w:rsidR="00A62F5F">
        <w:t xml:space="preserve"> </w:t>
      </w:r>
      <w:r>
        <w:t>Полугаевского (</w:t>
      </w:r>
      <w:r w:rsidR="00992B7E">
        <w:t xml:space="preserve">МБУ </w:t>
      </w:r>
      <w:r w:rsidR="00072262">
        <w:t>г.о. Самара</w:t>
      </w:r>
      <w:r w:rsidR="00992B7E">
        <w:t xml:space="preserve"> «Ладья»</w:t>
      </w:r>
      <w:r>
        <w:t>) Московское шоссе, 125Б.</w:t>
      </w:r>
    </w:p>
    <w:p w:rsidR="007A3929" w:rsidRDefault="007A3929" w:rsidP="007A3929">
      <w:pPr>
        <w:ind w:left="1428" w:firstLine="696"/>
      </w:pPr>
      <w:r>
        <w:t>Расписание игр</w:t>
      </w:r>
      <w:bookmarkStart w:id="0" w:name="_GoBack"/>
      <w:bookmarkEnd w:id="0"/>
    </w:p>
    <w:p w:rsidR="009550A5" w:rsidRPr="009550A5" w:rsidRDefault="00992B7E" w:rsidP="009550A5">
      <w:pPr>
        <w:ind w:left="720"/>
        <w:jc w:val="both"/>
      </w:pPr>
      <w:r>
        <w:t>8</w:t>
      </w:r>
      <w:r w:rsidR="009550A5" w:rsidRPr="009550A5">
        <w:t xml:space="preserve"> </w:t>
      </w:r>
      <w:r>
        <w:t>января</w:t>
      </w:r>
      <w:r>
        <w:tab/>
        <w:t xml:space="preserve"> открытие,</w:t>
      </w:r>
      <w:r w:rsidR="009550A5" w:rsidRPr="009550A5">
        <w:t xml:space="preserve"> 1</w:t>
      </w:r>
      <w:r>
        <w:t xml:space="preserve"> и 2</w:t>
      </w:r>
      <w:r w:rsidR="009550A5" w:rsidRPr="009550A5">
        <w:t xml:space="preserve"> тур</w:t>
      </w:r>
      <w:r>
        <w:t>ы</w:t>
      </w:r>
      <w:r w:rsidR="009550A5" w:rsidRPr="009550A5">
        <w:t xml:space="preserve"> </w:t>
      </w:r>
      <w:r w:rsidR="009550A5" w:rsidRPr="009550A5">
        <w:tab/>
        <w:t xml:space="preserve">в 11.00. </w:t>
      </w:r>
    </w:p>
    <w:p w:rsidR="00992B7E" w:rsidRPr="009550A5" w:rsidRDefault="00992B7E" w:rsidP="00992B7E">
      <w:pPr>
        <w:ind w:left="720"/>
        <w:jc w:val="both"/>
      </w:pPr>
      <w:r>
        <w:t xml:space="preserve">9 января </w:t>
      </w:r>
      <w:r>
        <w:tab/>
        <w:t>3 и 4</w:t>
      </w:r>
      <w:r w:rsidRPr="009550A5">
        <w:t xml:space="preserve"> тур</w:t>
      </w:r>
      <w:r>
        <w:t>ы</w:t>
      </w:r>
      <w:r w:rsidRPr="009550A5">
        <w:t xml:space="preserve"> </w:t>
      </w:r>
      <w:r w:rsidRPr="009550A5">
        <w:tab/>
      </w:r>
      <w:r>
        <w:tab/>
      </w:r>
      <w:r>
        <w:tab/>
      </w:r>
      <w:r w:rsidRPr="009550A5">
        <w:t>в 1</w:t>
      </w:r>
      <w:r w:rsidR="00072262">
        <w:t>5</w:t>
      </w:r>
      <w:r w:rsidRPr="009550A5">
        <w:t xml:space="preserve">.00. </w:t>
      </w:r>
    </w:p>
    <w:p w:rsidR="00992B7E" w:rsidRDefault="00992B7E" w:rsidP="009550A5">
      <w:pPr>
        <w:ind w:firstLine="708"/>
      </w:pPr>
      <w:r>
        <w:t>1</w:t>
      </w:r>
      <w:r w:rsidR="00072262">
        <w:t>1</w:t>
      </w:r>
      <w:r>
        <w:t xml:space="preserve"> января </w:t>
      </w:r>
      <w:r>
        <w:tab/>
        <w:t>5 и 6</w:t>
      </w:r>
      <w:r w:rsidRPr="009550A5">
        <w:t xml:space="preserve"> тур</w:t>
      </w:r>
      <w:r>
        <w:t>ы</w:t>
      </w:r>
      <w:r w:rsidRPr="009550A5">
        <w:t xml:space="preserve"> </w:t>
      </w:r>
      <w:r w:rsidRPr="009550A5">
        <w:tab/>
      </w:r>
      <w:r>
        <w:tab/>
      </w:r>
      <w:r>
        <w:tab/>
        <w:t>в 15</w:t>
      </w:r>
      <w:r w:rsidRPr="009550A5">
        <w:t xml:space="preserve">.00. </w:t>
      </w:r>
    </w:p>
    <w:p w:rsidR="00992B7E" w:rsidRDefault="00992B7E" w:rsidP="009550A5">
      <w:pPr>
        <w:ind w:left="720"/>
      </w:pPr>
      <w:r>
        <w:t>1</w:t>
      </w:r>
      <w:r w:rsidR="00072262">
        <w:t>2</w:t>
      </w:r>
      <w:r>
        <w:t xml:space="preserve"> января </w:t>
      </w:r>
      <w:r>
        <w:tab/>
        <w:t>7 и 8</w:t>
      </w:r>
      <w:r w:rsidRPr="009550A5">
        <w:t xml:space="preserve"> тур</w:t>
      </w:r>
      <w:r>
        <w:t>ы</w:t>
      </w:r>
      <w:r w:rsidRPr="009550A5">
        <w:t xml:space="preserve"> </w:t>
      </w:r>
      <w:r w:rsidRPr="009550A5">
        <w:tab/>
      </w:r>
      <w:r>
        <w:tab/>
      </w:r>
      <w:r>
        <w:tab/>
      </w:r>
      <w:r w:rsidRPr="009550A5">
        <w:t xml:space="preserve">в 11.00. </w:t>
      </w:r>
    </w:p>
    <w:p w:rsidR="000673B1" w:rsidRDefault="009B7A1F" w:rsidP="00992B7E">
      <w:pPr>
        <w:ind w:left="1428" w:firstLine="696"/>
      </w:pPr>
      <w:r>
        <w:t>Закрытие</w:t>
      </w:r>
      <w:r>
        <w:tab/>
      </w:r>
      <w:r>
        <w:tab/>
      </w:r>
      <w:r>
        <w:tab/>
        <w:t>в 16</w:t>
      </w:r>
      <w:r w:rsidR="009550A5" w:rsidRPr="009550A5">
        <w:t>.00.</w:t>
      </w:r>
    </w:p>
    <w:p w:rsidR="00205DC6" w:rsidRDefault="00205DC6" w:rsidP="00CD60CC">
      <w:pPr>
        <w:numPr>
          <w:ilvl w:val="0"/>
          <w:numId w:val="1"/>
        </w:numPr>
        <w:jc w:val="both"/>
      </w:pPr>
      <w:r>
        <w:t>За участие в турнире необходимо оплатить взнос в размере 500 рублей.</w:t>
      </w:r>
    </w:p>
    <w:p w:rsidR="009550A5" w:rsidRDefault="00681B30" w:rsidP="00CD60CC">
      <w:pPr>
        <w:numPr>
          <w:ilvl w:val="0"/>
          <w:numId w:val="1"/>
        </w:numPr>
        <w:jc w:val="both"/>
      </w:pPr>
      <w:r>
        <w:t>Соревнование прово</w:t>
      </w:r>
      <w:r w:rsidR="00992B7E">
        <w:t>дится по швейцарской системе в 8</w:t>
      </w:r>
      <w:r>
        <w:t xml:space="preserve"> туров с использованием компьютерной программы </w:t>
      </w:r>
      <w:r w:rsidRPr="00CD60CC">
        <w:rPr>
          <w:lang w:val="en-US"/>
        </w:rPr>
        <w:t>SW</w:t>
      </w:r>
      <w:r w:rsidR="00072262">
        <w:rPr>
          <w:lang w:val="en-US"/>
        </w:rPr>
        <w:t>ISS</w:t>
      </w:r>
      <w:r w:rsidR="00072262" w:rsidRPr="00072262">
        <w:t xml:space="preserve"> </w:t>
      </w:r>
      <w:r w:rsidR="00072262">
        <w:rPr>
          <w:lang w:val="en-US"/>
        </w:rPr>
        <w:t>MANAGER</w:t>
      </w:r>
      <w:r>
        <w:t>.</w:t>
      </w:r>
      <w:r w:rsidR="00A2711C">
        <w:t xml:space="preserve"> </w:t>
      </w:r>
      <w:r>
        <w:t>Контроль времени</w:t>
      </w:r>
      <w:r w:rsidR="00654AA1">
        <w:t xml:space="preserve"> на обдумывание</w:t>
      </w:r>
      <w:r w:rsidR="00045928" w:rsidRPr="00045928">
        <w:t xml:space="preserve"> </w:t>
      </w:r>
      <w:r w:rsidR="00045928">
        <w:t>на электронных часах</w:t>
      </w:r>
      <w:r w:rsidR="00654AA1">
        <w:t xml:space="preserve"> -</w:t>
      </w:r>
      <w:r>
        <w:t xml:space="preserve"> </w:t>
      </w:r>
      <w:r w:rsidR="00E03194">
        <w:t>1 час</w:t>
      </w:r>
      <w:r w:rsidR="009550A5">
        <w:t xml:space="preserve">. </w:t>
      </w:r>
    </w:p>
    <w:p w:rsidR="00F63461" w:rsidRDefault="00E03194" w:rsidP="00992B7E">
      <w:pPr>
        <w:ind w:left="720"/>
        <w:jc w:val="both"/>
      </w:pPr>
      <w:r>
        <w:t xml:space="preserve"> </w:t>
      </w:r>
      <w:r w:rsidR="00681B30">
        <w:t>каждому</w:t>
      </w:r>
      <w:r>
        <w:t xml:space="preserve"> участнику</w:t>
      </w:r>
      <w:r w:rsidR="00681B30">
        <w:t xml:space="preserve"> </w:t>
      </w:r>
      <w:r w:rsidR="006113B5">
        <w:t>до конца партии</w:t>
      </w:r>
      <w:r w:rsidR="00C97E5D">
        <w:t>.</w:t>
      </w:r>
      <w:r w:rsidR="00B408CF">
        <w:t xml:space="preserve"> </w:t>
      </w:r>
      <w:r w:rsidR="00A2711C">
        <w:t>Запись партии уча</w:t>
      </w:r>
      <w:r w:rsidR="00DE32FA">
        <w:t>стником соревнования обязательна.</w:t>
      </w:r>
    </w:p>
    <w:p w:rsidR="00CD60CC" w:rsidRPr="00CD60CC" w:rsidRDefault="00F63461" w:rsidP="009B7A1F">
      <w:pPr>
        <w:numPr>
          <w:ilvl w:val="0"/>
          <w:numId w:val="1"/>
        </w:numPr>
        <w:jc w:val="both"/>
      </w:pPr>
      <w:r w:rsidRPr="00F63461">
        <w:t xml:space="preserve">Игрокам, опоздавшим на тур более чем на </w:t>
      </w:r>
      <w:r>
        <w:t>30 минут</w:t>
      </w:r>
      <w:r w:rsidRPr="00F63461">
        <w:t>, засчитывается поражение</w:t>
      </w:r>
      <w:r>
        <w:t>. Участники, з</w:t>
      </w:r>
      <w:r w:rsidRPr="00F63461">
        <w:t xml:space="preserve">акончившие партию, покидают игровую площадку. </w:t>
      </w:r>
    </w:p>
    <w:p w:rsidR="004C1E80" w:rsidRDefault="00765EB4" w:rsidP="009B7A1F">
      <w:pPr>
        <w:numPr>
          <w:ilvl w:val="0"/>
          <w:numId w:val="1"/>
        </w:numPr>
      </w:pPr>
      <w:r w:rsidRPr="00765EB4">
        <w:t>На игровой площадке запрещается любое использование мобильных средств связи. Участнику, у которого мобильный телефон подаст звуковой си</w:t>
      </w:r>
      <w:r w:rsidR="004C1E80">
        <w:t xml:space="preserve">гнал, засчитывается поражение. </w:t>
      </w:r>
    </w:p>
    <w:p w:rsidR="00BB618F" w:rsidRDefault="00BB618F" w:rsidP="009B7A1F">
      <w:pPr>
        <w:numPr>
          <w:ilvl w:val="0"/>
          <w:numId w:val="1"/>
        </w:numPr>
      </w:pPr>
      <w:r w:rsidRPr="004C1E80">
        <w:t>Заявление  в апелляционный комитет (</w:t>
      </w:r>
      <w:r w:rsidRPr="004C1E80">
        <w:rPr>
          <w:b/>
        </w:rPr>
        <w:t>АК</w:t>
      </w:r>
      <w:r w:rsidRPr="004C1E80">
        <w:t xml:space="preserve">) с намерением опротестовать решение главного судьи подается в письменном виде не позднее 30 минут после окончания партии с внесением залоговой суммы </w:t>
      </w:r>
      <w:r>
        <w:t>10</w:t>
      </w:r>
      <w:r w:rsidRPr="004C1E80">
        <w:t xml:space="preserve">00 рублей. При решении </w:t>
      </w:r>
      <w:r w:rsidRPr="004C1E80">
        <w:rPr>
          <w:b/>
        </w:rPr>
        <w:t>АК</w:t>
      </w:r>
      <w:r w:rsidRPr="004C1E80">
        <w:t xml:space="preserve"> в пользу заявителя взнос возвращается. Решение </w:t>
      </w:r>
      <w:r w:rsidRPr="004C1E80">
        <w:rPr>
          <w:b/>
        </w:rPr>
        <w:t>АК</w:t>
      </w:r>
      <w:r w:rsidRPr="004C1E80">
        <w:t xml:space="preserve"> является окончательным.</w:t>
      </w:r>
    </w:p>
    <w:p w:rsidR="00BB618F" w:rsidRPr="00A67CE4" w:rsidRDefault="00072262" w:rsidP="00BB618F">
      <w:pPr>
        <w:pStyle w:val="a4"/>
        <w:numPr>
          <w:ilvl w:val="0"/>
          <w:numId w:val="1"/>
        </w:numPr>
      </w:pPr>
      <w:r>
        <w:t>Состав апелляционного комитета</w:t>
      </w:r>
      <w:r w:rsidRPr="00072262">
        <w:t xml:space="preserve"> </w:t>
      </w:r>
      <w:r>
        <w:t>будет представлен на открытии турнира</w:t>
      </w:r>
    </w:p>
    <w:p w:rsidR="00BB618F" w:rsidRPr="00A67CE4" w:rsidRDefault="00BB618F" w:rsidP="00072262">
      <w:pPr>
        <w:pStyle w:val="a4"/>
        <w:ind w:left="720"/>
      </w:pPr>
      <w:r w:rsidRPr="00A67CE4">
        <w:tab/>
      </w:r>
      <w:r w:rsidRPr="00A67CE4">
        <w:tab/>
      </w:r>
    </w:p>
    <w:p w:rsidR="002A0896" w:rsidRPr="002A0896" w:rsidRDefault="002A0896" w:rsidP="002A0896">
      <w:pPr>
        <w:numPr>
          <w:ilvl w:val="0"/>
          <w:numId w:val="1"/>
        </w:numPr>
      </w:pPr>
      <w:r w:rsidRPr="002A0896">
        <w:t>Победители определяются по количеству набранных очков. В случае равенства очков места определяются последовательно:</w:t>
      </w:r>
    </w:p>
    <w:p w:rsidR="002A0896" w:rsidRPr="002A0896" w:rsidRDefault="002A0896" w:rsidP="002A0896">
      <w:pPr>
        <w:pStyle w:val="a7"/>
        <w:ind w:left="708"/>
        <w:rPr>
          <w:sz w:val="17"/>
          <w:szCs w:val="17"/>
        </w:rPr>
      </w:pPr>
      <w:r w:rsidRPr="002A0896">
        <w:t xml:space="preserve">- для турниров, проводимых по швейцарской системе: по коэффициенту </w:t>
      </w:r>
      <w:proofErr w:type="spellStart"/>
      <w:r w:rsidRPr="002A0896">
        <w:t>Бухгольца</w:t>
      </w:r>
      <w:proofErr w:type="spellEnd"/>
      <w:r w:rsidRPr="002A0896">
        <w:t xml:space="preserve">, количеству побед, результату личной встречи, усеченному коэффициенту </w:t>
      </w:r>
      <w:proofErr w:type="spellStart"/>
      <w:r w:rsidRPr="002A0896">
        <w:t>Бухгольца</w:t>
      </w:r>
      <w:proofErr w:type="spellEnd"/>
      <w:r w:rsidRPr="002A0896">
        <w:t xml:space="preserve"> (без одного худшего результата);</w:t>
      </w:r>
    </w:p>
    <w:p w:rsidR="002A0896" w:rsidRPr="002A0896" w:rsidRDefault="002A0896" w:rsidP="002A0896">
      <w:pPr>
        <w:pStyle w:val="a7"/>
        <w:ind w:left="708"/>
        <w:rPr>
          <w:sz w:val="17"/>
          <w:szCs w:val="17"/>
        </w:rPr>
      </w:pPr>
      <w:r w:rsidRPr="002A0896">
        <w:t xml:space="preserve">- для турниров, проводимых по круговой системе: по результату личной встречи, коэффициенту </w:t>
      </w:r>
      <w:proofErr w:type="spellStart"/>
      <w:r w:rsidRPr="002A0896">
        <w:t>Бергера</w:t>
      </w:r>
      <w:proofErr w:type="spellEnd"/>
      <w:r w:rsidRPr="002A0896">
        <w:t>, числу выигранных партий, по результату матча до первой победы по 5 минут каждому (или матч-турнир до определяющего результата).</w:t>
      </w:r>
    </w:p>
    <w:p w:rsidR="00A73716" w:rsidRPr="004C1E80" w:rsidRDefault="00A73716" w:rsidP="00A73716">
      <w:pPr>
        <w:rPr>
          <w:sz w:val="16"/>
          <w:szCs w:val="16"/>
        </w:rPr>
      </w:pPr>
    </w:p>
    <w:p w:rsidR="00F676ED" w:rsidRDefault="00E03194" w:rsidP="00F676ED">
      <w:pPr>
        <w:numPr>
          <w:ilvl w:val="0"/>
          <w:numId w:val="1"/>
        </w:numPr>
      </w:pPr>
      <w:r>
        <w:t>Главная с</w:t>
      </w:r>
      <w:r w:rsidR="005C004E">
        <w:t>удейская коллегия</w:t>
      </w:r>
      <w:r w:rsidR="00F676ED">
        <w:t>:</w:t>
      </w:r>
    </w:p>
    <w:p w:rsidR="00E03194" w:rsidRDefault="00366314" w:rsidP="00F676ED">
      <w:pPr>
        <w:ind w:left="1416"/>
      </w:pPr>
      <w:r>
        <w:t>К</w:t>
      </w:r>
      <w:r w:rsidR="00A2711C">
        <w:t>оновалов Вячеслав Николаевич</w:t>
      </w:r>
      <w:r w:rsidR="00A2711C">
        <w:tab/>
      </w:r>
      <w:r w:rsidR="00CD60CC">
        <w:tab/>
      </w:r>
      <w:r w:rsidR="00E03194">
        <w:t>главный судья</w:t>
      </w:r>
      <w:r w:rsidR="00E03194">
        <w:tab/>
      </w:r>
      <w:r w:rsidR="00E03194">
        <w:tab/>
      </w:r>
      <w:r w:rsidR="00205DC6">
        <w:t xml:space="preserve">спортивный </w:t>
      </w:r>
      <w:r w:rsidR="00E03194">
        <w:t xml:space="preserve">судья </w:t>
      </w:r>
      <w:r w:rsidR="00205DC6">
        <w:t>ВК</w:t>
      </w:r>
    </w:p>
    <w:p w:rsidR="00F676ED" w:rsidRDefault="0008115B" w:rsidP="00F676ED">
      <w:pPr>
        <w:ind w:left="1416"/>
      </w:pPr>
      <w:r>
        <w:t>Градинарь Петр Васильевич</w:t>
      </w:r>
      <w:r w:rsidR="003E2AEF">
        <w:tab/>
      </w:r>
      <w:r w:rsidR="0070598F">
        <w:tab/>
      </w:r>
      <w:r w:rsidR="00F676ED">
        <w:t>главный секретарь</w:t>
      </w:r>
      <w:r w:rsidR="00F676ED">
        <w:tab/>
      </w:r>
      <w:r w:rsidR="003E2AEF">
        <w:tab/>
      </w:r>
      <w:r w:rsidR="00205DC6">
        <w:t xml:space="preserve">спортивный </w:t>
      </w:r>
      <w:r w:rsidR="00F676ED">
        <w:t xml:space="preserve">судья </w:t>
      </w:r>
      <w:r w:rsidR="00205DC6">
        <w:t>ВК</w:t>
      </w:r>
    </w:p>
    <w:p w:rsidR="00343840" w:rsidRPr="00CD60CC" w:rsidRDefault="00A73716" w:rsidP="00CD60CC">
      <w:pPr>
        <w:ind w:left="1416"/>
      </w:pPr>
      <w:r>
        <w:tab/>
      </w:r>
    </w:p>
    <w:p w:rsidR="009E2535" w:rsidRDefault="009E2535" w:rsidP="00FC68DC">
      <w:pPr>
        <w:ind w:left="708"/>
      </w:pPr>
    </w:p>
    <w:p w:rsidR="00CD60CC" w:rsidRDefault="003E2AEF" w:rsidP="000A3F7F">
      <w:pPr>
        <w:ind w:left="708"/>
      </w:pPr>
      <w:r>
        <w:t>Главный судья,</w:t>
      </w:r>
      <w:r w:rsidR="009626D2" w:rsidRPr="009626D2">
        <w:t xml:space="preserve"> </w:t>
      </w:r>
      <w:r w:rsidR="00F91503">
        <w:t>спортивный судья ВК</w:t>
      </w:r>
      <w:r w:rsidR="007A7939">
        <w:tab/>
      </w:r>
      <w:r w:rsidR="007A7939">
        <w:tab/>
      </w:r>
      <w:r w:rsidR="007A7939">
        <w:tab/>
      </w:r>
      <w:r w:rsidR="007A7939">
        <w:tab/>
      </w:r>
      <w:r w:rsidR="007A7939">
        <w:tab/>
      </w:r>
      <w:r w:rsidR="00A2711C">
        <w:t>В.</w:t>
      </w:r>
      <w:r w:rsidR="00475E44">
        <w:t>Н</w:t>
      </w:r>
      <w:r w:rsidR="00A2711C">
        <w:t>.Коновалов</w:t>
      </w:r>
    </w:p>
    <w:p w:rsidR="00A62F5F" w:rsidRDefault="00A62F5F" w:rsidP="000A3F7F">
      <w:pPr>
        <w:ind w:left="708"/>
      </w:pPr>
    </w:p>
    <w:p w:rsidR="00A62F5F" w:rsidRDefault="00A62F5F" w:rsidP="000A3F7F">
      <w:pPr>
        <w:ind w:left="708"/>
      </w:pPr>
    </w:p>
    <w:sectPr w:rsidR="00A62F5F" w:rsidSect="00D2256C">
      <w:type w:val="continuous"/>
      <w:pgSz w:w="11907" w:h="16840" w:code="9"/>
      <w:pgMar w:top="254" w:right="500" w:bottom="254" w:left="561" w:header="0" w:footer="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0CA5"/>
    <w:multiLevelType w:val="hybridMultilevel"/>
    <w:tmpl w:val="9760A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314745"/>
    <w:multiLevelType w:val="hybridMultilevel"/>
    <w:tmpl w:val="8A80E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590ED6"/>
    <w:multiLevelType w:val="hybridMultilevel"/>
    <w:tmpl w:val="A81CE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5A4E08"/>
    <w:multiLevelType w:val="hybridMultilevel"/>
    <w:tmpl w:val="9816F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0300CF"/>
    <w:multiLevelType w:val="hybridMultilevel"/>
    <w:tmpl w:val="1D74505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3F485BBE"/>
    <w:multiLevelType w:val="hybridMultilevel"/>
    <w:tmpl w:val="9B4E8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632A04"/>
    <w:multiLevelType w:val="hybridMultilevel"/>
    <w:tmpl w:val="40A0AFE8"/>
    <w:lvl w:ilvl="0" w:tplc="0419000F">
      <w:start w:val="1"/>
      <w:numFmt w:val="decimal"/>
      <w:lvlText w:val="%1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3"/>
        </w:tabs>
        <w:ind w:left="64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3"/>
        </w:tabs>
        <w:ind w:left="71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3"/>
        </w:tabs>
        <w:ind w:left="78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3"/>
        </w:tabs>
        <w:ind w:left="85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3"/>
        </w:tabs>
        <w:ind w:left="92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3"/>
        </w:tabs>
        <w:ind w:left="100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3"/>
        </w:tabs>
        <w:ind w:left="10723" w:hanging="180"/>
      </w:pPr>
      <w:rPr>
        <w:rFonts w:cs="Times New Roman"/>
      </w:rPr>
    </w:lvl>
  </w:abstractNum>
  <w:abstractNum w:abstractNumId="7" w15:restartNumberingAfterBreak="0">
    <w:nsid w:val="6B4510B5"/>
    <w:multiLevelType w:val="hybridMultilevel"/>
    <w:tmpl w:val="5EDA2CB6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8" w15:restartNumberingAfterBreak="0">
    <w:nsid w:val="6CA252D3"/>
    <w:multiLevelType w:val="hybridMultilevel"/>
    <w:tmpl w:val="CAA6D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F5C367A"/>
    <w:multiLevelType w:val="hybridMultilevel"/>
    <w:tmpl w:val="44A4B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30"/>
    <w:rsid w:val="000238DF"/>
    <w:rsid w:val="000346C3"/>
    <w:rsid w:val="00034F14"/>
    <w:rsid w:val="00045928"/>
    <w:rsid w:val="00045F79"/>
    <w:rsid w:val="000520F1"/>
    <w:rsid w:val="00062E44"/>
    <w:rsid w:val="000673B1"/>
    <w:rsid w:val="00072262"/>
    <w:rsid w:val="0008115B"/>
    <w:rsid w:val="000A3F7F"/>
    <w:rsid w:val="000F0550"/>
    <w:rsid w:val="0013167A"/>
    <w:rsid w:val="001347CF"/>
    <w:rsid w:val="00135095"/>
    <w:rsid w:val="00163C56"/>
    <w:rsid w:val="001A5645"/>
    <w:rsid w:val="001D63AA"/>
    <w:rsid w:val="00202CBD"/>
    <w:rsid w:val="00205DC6"/>
    <w:rsid w:val="00224103"/>
    <w:rsid w:val="00233FA1"/>
    <w:rsid w:val="00254F94"/>
    <w:rsid w:val="00290F28"/>
    <w:rsid w:val="002A0896"/>
    <w:rsid w:val="002E035C"/>
    <w:rsid w:val="00307EBD"/>
    <w:rsid w:val="00343840"/>
    <w:rsid w:val="00353910"/>
    <w:rsid w:val="00366314"/>
    <w:rsid w:val="003925A1"/>
    <w:rsid w:val="003A7A51"/>
    <w:rsid w:val="003B2A47"/>
    <w:rsid w:val="003B2F10"/>
    <w:rsid w:val="003E1452"/>
    <w:rsid w:val="003E2AEF"/>
    <w:rsid w:val="004004FC"/>
    <w:rsid w:val="00460C91"/>
    <w:rsid w:val="00475E44"/>
    <w:rsid w:val="00476B09"/>
    <w:rsid w:val="004A5CA6"/>
    <w:rsid w:val="004C0737"/>
    <w:rsid w:val="004C1E80"/>
    <w:rsid w:val="005C004E"/>
    <w:rsid w:val="005C5DC4"/>
    <w:rsid w:val="005F2B30"/>
    <w:rsid w:val="005F7CD2"/>
    <w:rsid w:val="0060434F"/>
    <w:rsid w:val="006113B5"/>
    <w:rsid w:val="00654AA1"/>
    <w:rsid w:val="00670695"/>
    <w:rsid w:val="0067134F"/>
    <w:rsid w:val="00681B30"/>
    <w:rsid w:val="006A2FDA"/>
    <w:rsid w:val="006A4410"/>
    <w:rsid w:val="006B2AC1"/>
    <w:rsid w:val="0070598F"/>
    <w:rsid w:val="00706916"/>
    <w:rsid w:val="00720AB0"/>
    <w:rsid w:val="00765EB4"/>
    <w:rsid w:val="00771B49"/>
    <w:rsid w:val="007A3929"/>
    <w:rsid w:val="007A7939"/>
    <w:rsid w:val="00825FD7"/>
    <w:rsid w:val="00832FC2"/>
    <w:rsid w:val="00850E71"/>
    <w:rsid w:val="0087083F"/>
    <w:rsid w:val="008A2035"/>
    <w:rsid w:val="008F0112"/>
    <w:rsid w:val="00926FCC"/>
    <w:rsid w:val="00952D2E"/>
    <w:rsid w:val="009550A5"/>
    <w:rsid w:val="009626D2"/>
    <w:rsid w:val="00977533"/>
    <w:rsid w:val="00992B7E"/>
    <w:rsid w:val="009B3334"/>
    <w:rsid w:val="009B7A1F"/>
    <w:rsid w:val="009D66FD"/>
    <w:rsid w:val="009E2535"/>
    <w:rsid w:val="009E464F"/>
    <w:rsid w:val="009F0D5A"/>
    <w:rsid w:val="009F0DF7"/>
    <w:rsid w:val="009F5A53"/>
    <w:rsid w:val="00A2711C"/>
    <w:rsid w:val="00A33B2E"/>
    <w:rsid w:val="00A62F5F"/>
    <w:rsid w:val="00A67CE4"/>
    <w:rsid w:val="00A722B8"/>
    <w:rsid w:val="00A73716"/>
    <w:rsid w:val="00AA29FF"/>
    <w:rsid w:val="00AA3E66"/>
    <w:rsid w:val="00AD4459"/>
    <w:rsid w:val="00AD5C89"/>
    <w:rsid w:val="00B122B3"/>
    <w:rsid w:val="00B162A1"/>
    <w:rsid w:val="00B408CF"/>
    <w:rsid w:val="00B65CA9"/>
    <w:rsid w:val="00BB52C2"/>
    <w:rsid w:val="00BB618F"/>
    <w:rsid w:val="00BD0754"/>
    <w:rsid w:val="00C223EB"/>
    <w:rsid w:val="00C22C5B"/>
    <w:rsid w:val="00C26EF6"/>
    <w:rsid w:val="00C56FCA"/>
    <w:rsid w:val="00C65F52"/>
    <w:rsid w:val="00C97E45"/>
    <w:rsid w:val="00C97E5D"/>
    <w:rsid w:val="00CB16C6"/>
    <w:rsid w:val="00CC021D"/>
    <w:rsid w:val="00CC65CD"/>
    <w:rsid w:val="00CD3399"/>
    <w:rsid w:val="00CD60CC"/>
    <w:rsid w:val="00CE5D37"/>
    <w:rsid w:val="00D115C5"/>
    <w:rsid w:val="00D2256C"/>
    <w:rsid w:val="00D76299"/>
    <w:rsid w:val="00DA6368"/>
    <w:rsid w:val="00DE32FA"/>
    <w:rsid w:val="00E03194"/>
    <w:rsid w:val="00E32DBC"/>
    <w:rsid w:val="00E55DAA"/>
    <w:rsid w:val="00E564DA"/>
    <w:rsid w:val="00E570DE"/>
    <w:rsid w:val="00EA6B81"/>
    <w:rsid w:val="00EB03C7"/>
    <w:rsid w:val="00EB4A0B"/>
    <w:rsid w:val="00EB6DFA"/>
    <w:rsid w:val="00ED094E"/>
    <w:rsid w:val="00EF1EBD"/>
    <w:rsid w:val="00F2042F"/>
    <w:rsid w:val="00F63461"/>
    <w:rsid w:val="00F676ED"/>
    <w:rsid w:val="00F756AE"/>
    <w:rsid w:val="00F80DA7"/>
    <w:rsid w:val="00F91503"/>
    <w:rsid w:val="00FA2660"/>
    <w:rsid w:val="00FA5281"/>
    <w:rsid w:val="00FC5799"/>
    <w:rsid w:val="00FC68DC"/>
    <w:rsid w:val="00FD01CC"/>
    <w:rsid w:val="00FF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26DC0E-8A74-4A01-ABAB-6E6CB5D7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C5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5EB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43840"/>
    <w:pPr>
      <w:ind w:left="708"/>
    </w:pPr>
  </w:style>
  <w:style w:type="paragraph" w:styleId="a5">
    <w:name w:val="Balloon Text"/>
    <w:basedOn w:val="a"/>
    <w:link w:val="a6"/>
    <w:uiPriority w:val="99"/>
    <w:rsid w:val="00654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654AA1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2A089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SAMARACHESS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CHESS005</dc:creator>
  <cp:lastModifiedBy>ankad</cp:lastModifiedBy>
  <cp:revision>2</cp:revision>
  <cp:lastPrinted>2017-03-27T08:16:00Z</cp:lastPrinted>
  <dcterms:created xsi:type="dcterms:W3CDTF">2020-01-05T13:07:00Z</dcterms:created>
  <dcterms:modified xsi:type="dcterms:W3CDTF">2020-01-05T13:07:00Z</dcterms:modified>
</cp:coreProperties>
</file>